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5039" w14:textId="01B73734" w:rsidR="005729EB" w:rsidRDefault="005729EB"/>
    <w:p w14:paraId="6CCD7BE9" w14:textId="550513BC" w:rsidR="005729EB" w:rsidRDefault="005729EB">
      <w:r>
        <w:rPr>
          <w:noProof/>
        </w:rPr>
        <w:drawing>
          <wp:inline distT="0" distB="0" distL="0" distR="0" wp14:anchorId="1482A8B0" wp14:editId="3FA917DB">
            <wp:extent cx="5753100" cy="8134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9ED5A8A" w14:textId="77777777" w:rsidR="00141031" w:rsidRDefault="00141031"/>
    <w:p w14:paraId="653172BF" w14:textId="77777777" w:rsidR="00933175" w:rsidRPr="00933175" w:rsidRDefault="00763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Firmspendergespräch mit World Café</w:t>
      </w:r>
      <w:r w:rsidR="00280D46">
        <w:rPr>
          <w:b/>
          <w:sz w:val="28"/>
          <w:szCs w:val="28"/>
        </w:rPr>
        <w:t xml:space="preserve">   </w:t>
      </w:r>
      <w:r w:rsidR="00731440">
        <w:rPr>
          <w:b/>
          <w:sz w:val="28"/>
          <w:szCs w:val="28"/>
        </w:rPr>
        <w:t xml:space="preserve">    </w:t>
      </w:r>
      <w:r w:rsidR="00280D46">
        <w:rPr>
          <w:b/>
          <w:sz w:val="28"/>
          <w:szCs w:val="28"/>
        </w:rPr>
        <w:t>Tische</w:t>
      </w:r>
    </w:p>
    <w:p w14:paraId="350BF3A3" w14:textId="77777777" w:rsidR="005D130B" w:rsidRDefault="005D130B">
      <w:pPr>
        <w:rPr>
          <w:i/>
        </w:rPr>
      </w:pPr>
    </w:p>
    <w:p w14:paraId="268E7D6C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Bischof-Tisch</w:t>
      </w:r>
    </w:p>
    <w:p w14:paraId="436E5D78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>Alle Firmlinge werden während des World-Cafe-</w:t>
      </w:r>
      <w:proofErr w:type="gramStart"/>
      <w:r w:rsidRPr="00280D46">
        <w:rPr>
          <w:rFonts w:ascii="Calibri" w:eastAsia="Calibri" w:hAnsi="Calibri" w:cs="Times New Roman"/>
        </w:rPr>
        <w:t>Abends</w:t>
      </w:r>
      <w:proofErr w:type="gramEnd"/>
      <w:r w:rsidRPr="00280D46">
        <w:rPr>
          <w:rFonts w:ascii="Calibri" w:eastAsia="Calibri" w:hAnsi="Calibri" w:cs="Times New Roman"/>
        </w:rPr>
        <w:t xml:space="preserve"> einmal persönlich am Bischofstisch sitzen. Sie dürfen dem Firmspender ganz persönliche Fragen stellen.</w:t>
      </w:r>
    </w:p>
    <w:p w14:paraId="7C049823" w14:textId="77777777" w:rsidR="00280D46" w:rsidRDefault="00280D46" w:rsidP="00280D46">
      <w:pPr>
        <w:spacing w:line="276" w:lineRule="auto"/>
        <w:rPr>
          <w:rFonts w:ascii="Calibri" w:eastAsia="Calibri" w:hAnsi="Calibri" w:cs="Times New Roman"/>
        </w:rPr>
      </w:pPr>
    </w:p>
    <w:p w14:paraId="574D64DC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Caritas-Tisch</w:t>
      </w:r>
    </w:p>
    <w:p w14:paraId="4F23265C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>Diakonie heute. An einem weiteren Tisch sitzt eine Person von der Caritas und erzählt</w:t>
      </w:r>
      <w:r>
        <w:rPr>
          <w:rFonts w:ascii="Calibri" w:eastAsia="Calibri" w:hAnsi="Calibri" w:cs="Times New Roman"/>
        </w:rPr>
        <w:t>,</w:t>
      </w:r>
      <w:r w:rsidRPr="00280D46">
        <w:rPr>
          <w:rFonts w:ascii="Calibri" w:eastAsia="Calibri" w:hAnsi="Calibri" w:cs="Times New Roman"/>
        </w:rPr>
        <w:t xml:space="preserve"> wie die Situation über Armut in unserer Region aussieht. Sie erzählt von verschiedenen Schicksalsgeschichten von Menschen unter uns, wie ihnen geholfen werden kann</w:t>
      </w:r>
      <w:r>
        <w:rPr>
          <w:rFonts w:ascii="Calibri" w:eastAsia="Calibri" w:hAnsi="Calibri" w:cs="Times New Roman"/>
        </w:rPr>
        <w:t>,</w:t>
      </w:r>
      <w:r w:rsidRPr="00280D46">
        <w:rPr>
          <w:rFonts w:ascii="Calibri" w:eastAsia="Calibri" w:hAnsi="Calibri" w:cs="Times New Roman"/>
        </w:rPr>
        <w:t xml:space="preserve"> und was junge Erwachsene beitragen könnten zu einem besseren Leben miteinander… (z.B: Projekte zum Geldsammeln)</w:t>
      </w:r>
    </w:p>
    <w:p w14:paraId="12837A7B" w14:textId="77777777" w:rsidR="00280D46" w:rsidRDefault="00280D46" w:rsidP="00280D46">
      <w:pPr>
        <w:spacing w:line="276" w:lineRule="auto"/>
        <w:rPr>
          <w:rFonts w:ascii="Calibri" w:eastAsia="Calibri" w:hAnsi="Calibri" w:cs="Times New Roman"/>
        </w:rPr>
      </w:pPr>
    </w:p>
    <w:p w14:paraId="58FE791A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FB-Tisch</w:t>
      </w:r>
    </w:p>
    <w:p w14:paraId="3578D208" w14:textId="77777777" w:rsid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>FirmbegleiterInnen sitzen an einem Tisch als Gastgebe</w:t>
      </w:r>
      <w:r w:rsidR="005F6794">
        <w:rPr>
          <w:rFonts w:ascii="Calibri" w:eastAsia="Calibri" w:hAnsi="Calibri" w:cs="Times New Roman"/>
        </w:rPr>
        <w:t>r)Innen</w:t>
      </w:r>
      <w:r w:rsidRPr="00280D46">
        <w:rPr>
          <w:rFonts w:ascii="Calibri" w:eastAsia="Calibri" w:hAnsi="Calibri" w:cs="Times New Roman"/>
        </w:rPr>
        <w:t xml:space="preserve"> und erzählen von ihrem Engagement in der Kirche als FBs. Sie erzählen vom gemeinsamen Vorbereiten und </w:t>
      </w:r>
      <w:r>
        <w:rPr>
          <w:rFonts w:ascii="Calibri" w:eastAsia="Calibri" w:hAnsi="Calibri" w:cs="Times New Roman"/>
        </w:rPr>
        <w:t>D</w:t>
      </w:r>
      <w:r w:rsidRPr="00280D46">
        <w:rPr>
          <w:rFonts w:ascii="Calibri" w:eastAsia="Calibri" w:hAnsi="Calibri" w:cs="Times New Roman"/>
        </w:rPr>
        <w:t>urchführen, von Zeitaufwand und Freuden und „Leiden“ als FBs. Sie begeistern die jungen Erwachsenen, später selber als FB einzusteigen.</w:t>
      </w:r>
    </w:p>
    <w:p w14:paraId="771E52D9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</w:p>
    <w:p w14:paraId="615D35C8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Lektoren-Tisch</w:t>
      </w:r>
    </w:p>
    <w:p w14:paraId="4FE529AC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>Eine junge Lektorin erzählt von ihrem Dienst in der Kirche als Lektorin und Kommunionhelferin</w:t>
      </w:r>
      <w:r>
        <w:rPr>
          <w:rFonts w:ascii="Calibri" w:eastAsia="Calibri" w:hAnsi="Calibri" w:cs="Times New Roman"/>
        </w:rPr>
        <w:t>.</w:t>
      </w:r>
    </w:p>
    <w:p w14:paraId="257C9A88" w14:textId="77777777" w:rsidR="00280D46" w:rsidRDefault="00280D46" w:rsidP="00280D46">
      <w:pPr>
        <w:spacing w:line="276" w:lineRule="auto"/>
        <w:rPr>
          <w:rFonts w:ascii="Calibri" w:eastAsia="Calibri" w:hAnsi="Calibri" w:cs="Times New Roman"/>
        </w:rPr>
      </w:pPr>
    </w:p>
    <w:p w14:paraId="38410E3A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Pfarreirat-/Kirchenrat</w:t>
      </w:r>
      <w:r w:rsidR="00731440">
        <w:rPr>
          <w:rFonts w:ascii="Calibri" w:eastAsia="Calibri" w:hAnsi="Calibri" w:cs="Times New Roman"/>
          <w:b/>
          <w:sz w:val="24"/>
          <w:szCs w:val="24"/>
        </w:rPr>
        <w:t>-T</w:t>
      </w:r>
      <w:r w:rsidRPr="00280D46">
        <w:rPr>
          <w:rFonts w:ascii="Calibri" w:eastAsia="Calibri" w:hAnsi="Calibri" w:cs="Times New Roman"/>
          <w:b/>
          <w:sz w:val="24"/>
          <w:szCs w:val="24"/>
        </w:rPr>
        <w:t>isch</w:t>
      </w:r>
    </w:p>
    <w:p w14:paraId="32CB911A" w14:textId="77777777" w:rsid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>Ein Delegierter aus Pfarrei/Kirchenrat erzählt über seine Arbeit in der Pfarrei, über diverse Aufgaben, welche auch junge Erwachsene übernehmen könnten in diesen Gremien. Pfarreirat ist nicht nur Festbetriebsleiter / Apérovorbereiter / Wurstbrätler</w:t>
      </w:r>
      <w:r>
        <w:rPr>
          <w:rFonts w:ascii="Calibri" w:eastAsia="Calibri" w:hAnsi="Calibri" w:cs="Times New Roman"/>
        </w:rPr>
        <w:t>,</w:t>
      </w:r>
      <w:r w:rsidRPr="00280D46">
        <w:rPr>
          <w:rFonts w:ascii="Calibri" w:eastAsia="Calibri" w:hAnsi="Calibri" w:cs="Times New Roman"/>
        </w:rPr>
        <w:t xml:space="preserve"> sondern kann mit den Seelsorgenden am Puls des Lebens einer Pfarrei mitgestalten. (Treffpunkt ohne Job – ToJ)</w:t>
      </w:r>
    </w:p>
    <w:p w14:paraId="468A579B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</w:p>
    <w:p w14:paraId="444FA1E3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Umwelt-Tisch</w:t>
      </w:r>
    </w:p>
    <w:p w14:paraId="3E024D5E" w14:textId="77777777" w:rsid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>Ein Förster erzählt von seiner Arbeit im Wald. Er schützt und pflegt. Macht die jungen Erwachsenen sensibel für Umweltfragen. Weitet aus auf Umgang mit Ressourcen, Luft-/Gewässerverschmutzung/ Littering… zeigt z. B: die Auswirkungen auf die Natur im Zusammenhang mit unsere</w:t>
      </w:r>
      <w:r>
        <w:rPr>
          <w:rFonts w:ascii="Calibri" w:eastAsia="Calibri" w:hAnsi="Calibri" w:cs="Times New Roman"/>
        </w:rPr>
        <w:t>m</w:t>
      </w:r>
      <w:r w:rsidRPr="00280D46">
        <w:rPr>
          <w:rFonts w:ascii="Calibri" w:eastAsia="Calibri" w:hAnsi="Calibri" w:cs="Times New Roman"/>
        </w:rPr>
        <w:t xml:space="preserve"> Fleischkonsum auf… Grüne Energie… Wasserkraft, Windkraft, Solarenergie…</w:t>
      </w:r>
    </w:p>
    <w:p w14:paraId="795EE90F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</w:p>
    <w:p w14:paraId="491FE374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Gefängnis-/Spitalseelsorge</w:t>
      </w:r>
    </w:p>
    <w:p w14:paraId="6765AE7B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>Ein Gefängniswärter und Gefängnis-/Spitalseelsorger erzählen aus ihrer Arbeit und den Umgang da und dort mit jungen Erwachsenen. Gefängniswärter erläutert den Jugendstrafvollzug</w:t>
      </w:r>
      <w:r>
        <w:rPr>
          <w:rFonts w:ascii="Calibri" w:eastAsia="Calibri" w:hAnsi="Calibri" w:cs="Times New Roman"/>
        </w:rPr>
        <w:t>.</w:t>
      </w:r>
    </w:p>
    <w:p w14:paraId="42E3A09D" w14:textId="77777777" w:rsidR="00280D46" w:rsidRDefault="00280D46" w:rsidP="00280D46">
      <w:pPr>
        <w:spacing w:line="276" w:lineRule="auto"/>
        <w:rPr>
          <w:rFonts w:ascii="Calibri" w:eastAsia="Calibri" w:hAnsi="Calibri" w:cs="Times New Roman"/>
        </w:rPr>
      </w:pPr>
    </w:p>
    <w:p w14:paraId="31959182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80D46">
        <w:rPr>
          <w:rFonts w:ascii="Calibri" w:eastAsia="Calibri" w:hAnsi="Calibri" w:cs="Times New Roman"/>
          <w:b/>
          <w:sz w:val="24"/>
          <w:szCs w:val="24"/>
        </w:rPr>
        <w:t>Nacharbeit-Firmung-Tisch</w:t>
      </w:r>
    </w:p>
    <w:p w14:paraId="51FC0656" w14:textId="77777777" w:rsidR="00280D46" w:rsidRPr="00280D46" w:rsidRDefault="00280D46" w:rsidP="00280D46">
      <w:pPr>
        <w:spacing w:line="276" w:lineRule="auto"/>
        <w:rPr>
          <w:rFonts w:ascii="Calibri" w:eastAsia="Calibri" w:hAnsi="Calibri" w:cs="Times New Roman"/>
        </w:rPr>
      </w:pPr>
      <w:r w:rsidRPr="00280D46">
        <w:rPr>
          <w:rFonts w:ascii="Calibri" w:eastAsia="Calibri" w:hAnsi="Calibri" w:cs="Times New Roman"/>
        </w:rPr>
        <w:t xml:space="preserve">Hier lädt der Gastgeber die Firmlinge ein, sich auszutauschen über: Gefirmt und jetzt? Es geht um Nachanlässe für die Firmlinge. Wir klären hier Bedürfnisse der jungen Erwachsenen ab: Was wünscht ihr euch an weiterführenden Elementen? Nachfirmreise; Diskussion am runden Tisch zu Glaubens- und Sinnfragen des Lebens – 3x im Jahr; Vorglühgottesdienst am Samstagabend – sporadisch; … </w:t>
      </w:r>
    </w:p>
    <w:p w14:paraId="4C8BF07A" w14:textId="77777777" w:rsidR="00933175" w:rsidRDefault="00BD33AB">
      <w:r>
        <w:rPr>
          <w:noProof/>
        </w:rPr>
        <w:drawing>
          <wp:anchor distT="0" distB="0" distL="114300" distR="114300" simplePos="0" relativeHeight="251663360" behindDoc="1" locked="0" layoutInCell="1" allowOverlap="1" wp14:anchorId="2F954CFE" wp14:editId="0DB7697E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102547" cy="778476"/>
            <wp:effectExtent l="0" t="0" r="254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JU-Logo_rgb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47" cy="77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175" w:rsidSect="00AC0040">
      <w:head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119B" w14:textId="77777777" w:rsidR="00A86618" w:rsidRDefault="00A86618" w:rsidP="00933175">
      <w:r>
        <w:separator/>
      </w:r>
    </w:p>
  </w:endnote>
  <w:endnote w:type="continuationSeparator" w:id="0">
    <w:p w14:paraId="23855647" w14:textId="77777777" w:rsidR="00A86618" w:rsidRDefault="00A86618" w:rsidP="0093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29D0" w14:textId="77777777" w:rsidR="00A86618" w:rsidRDefault="00A86618" w:rsidP="00933175">
      <w:r>
        <w:separator/>
      </w:r>
    </w:p>
  </w:footnote>
  <w:footnote w:type="continuationSeparator" w:id="0">
    <w:p w14:paraId="580DE6D7" w14:textId="77777777" w:rsidR="00A86618" w:rsidRDefault="00A86618" w:rsidP="0093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C29A" w14:textId="77777777" w:rsidR="00933175" w:rsidRPr="00933175" w:rsidRDefault="00933175" w:rsidP="00933175">
    <w:pPr>
      <w:pStyle w:val="Kopfzeile"/>
      <w:tabs>
        <w:tab w:val="clear" w:pos="4536"/>
        <w:tab w:val="clear" w:pos="9072"/>
        <w:tab w:val="left" w:pos="4395"/>
      </w:tabs>
      <w:rPr>
        <w:u w:val="single"/>
      </w:rPr>
    </w:pPr>
    <w:r w:rsidRPr="00933175">
      <w:rPr>
        <w:u w:val="single"/>
      </w:rPr>
      <w:t xml:space="preserve">Impulsnachmittag Firmung ab 18 </w:t>
    </w:r>
    <w:r w:rsidRPr="00933175">
      <w:rPr>
        <w:u w:val="single"/>
      </w:rPr>
      <w:tab/>
      <w:t xml:space="preserve">27. Juni 2018 </w:t>
    </w:r>
    <w:r w:rsidRPr="00933175">
      <w:rPr>
        <w:u w:val="single"/>
      </w:rPr>
      <w:tab/>
    </w:r>
    <w:r w:rsidRPr="00933175">
      <w:rPr>
        <w:u w:val="single"/>
      </w:rPr>
      <w:tab/>
      <w:t xml:space="preserve">      </w:t>
    </w:r>
    <w:r w:rsidRPr="00933175">
      <w:rPr>
        <w:u w:val="single"/>
      </w:rPr>
      <w:tab/>
      <w:t xml:space="preserve">       Kreative Elemente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86A"/>
    <w:multiLevelType w:val="hybridMultilevel"/>
    <w:tmpl w:val="F16EB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B14"/>
    <w:multiLevelType w:val="hybridMultilevel"/>
    <w:tmpl w:val="3B84CA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009"/>
    <w:multiLevelType w:val="hybridMultilevel"/>
    <w:tmpl w:val="D804A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7D19"/>
    <w:multiLevelType w:val="hybridMultilevel"/>
    <w:tmpl w:val="FB8010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9376">
    <w:abstractNumId w:val="2"/>
  </w:num>
  <w:num w:numId="2" w16cid:durableId="575742931">
    <w:abstractNumId w:val="1"/>
  </w:num>
  <w:num w:numId="3" w16cid:durableId="378165431">
    <w:abstractNumId w:val="0"/>
  </w:num>
  <w:num w:numId="4" w16cid:durableId="2039502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75"/>
    <w:rsid w:val="00031E60"/>
    <w:rsid w:val="00141031"/>
    <w:rsid w:val="00166DD6"/>
    <w:rsid w:val="001A279C"/>
    <w:rsid w:val="00280D46"/>
    <w:rsid w:val="0034527E"/>
    <w:rsid w:val="00436891"/>
    <w:rsid w:val="004A1177"/>
    <w:rsid w:val="004C44F5"/>
    <w:rsid w:val="00511C23"/>
    <w:rsid w:val="00522878"/>
    <w:rsid w:val="005729EB"/>
    <w:rsid w:val="005D130B"/>
    <w:rsid w:val="005F6794"/>
    <w:rsid w:val="0064673A"/>
    <w:rsid w:val="00731440"/>
    <w:rsid w:val="00763B01"/>
    <w:rsid w:val="00843D91"/>
    <w:rsid w:val="008F62F5"/>
    <w:rsid w:val="00933175"/>
    <w:rsid w:val="00A2242A"/>
    <w:rsid w:val="00A86618"/>
    <w:rsid w:val="00AB5CED"/>
    <w:rsid w:val="00AC0040"/>
    <w:rsid w:val="00B425DB"/>
    <w:rsid w:val="00BD33AB"/>
    <w:rsid w:val="00CB28DE"/>
    <w:rsid w:val="00F072B4"/>
    <w:rsid w:val="00F66799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D3FE4"/>
  <w15:docId w15:val="{DE8692FC-56AA-4212-9A23-46C03052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1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175"/>
  </w:style>
  <w:style w:type="paragraph" w:styleId="Fuzeile">
    <w:name w:val="footer"/>
    <w:basedOn w:val="Standard"/>
    <w:link w:val="FuzeileZchn"/>
    <w:uiPriority w:val="99"/>
    <w:unhideWhenUsed/>
    <w:rsid w:val="009331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175"/>
  </w:style>
  <w:style w:type="paragraph" w:styleId="Listenabsatz">
    <w:name w:val="List Paragraph"/>
    <w:basedOn w:val="Standard"/>
    <w:uiPriority w:val="34"/>
    <w:qFormat/>
    <w:rsid w:val="0093317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3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4AA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4AA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7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</dc:creator>
  <cp:lastModifiedBy>Mirco Meier</cp:lastModifiedBy>
  <cp:revision>3</cp:revision>
  <cp:lastPrinted>2018-06-20T13:02:00Z</cp:lastPrinted>
  <dcterms:created xsi:type="dcterms:W3CDTF">2022-08-14T16:35:00Z</dcterms:created>
  <dcterms:modified xsi:type="dcterms:W3CDTF">2022-08-14T16:35:00Z</dcterms:modified>
</cp:coreProperties>
</file>